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4AE" w:rsidRPr="003764AE" w:rsidRDefault="003764AE" w:rsidP="003764AE">
      <w:pPr>
        <w:rPr>
          <w:b/>
          <w:color w:val="365F91" w:themeColor="accent1" w:themeShade="BF"/>
          <w:sz w:val="28"/>
          <w:szCs w:val="28"/>
        </w:rPr>
      </w:pPr>
      <w:bookmarkStart w:id="0" w:name="_GoBack"/>
      <w:bookmarkEnd w:id="0"/>
      <w:r w:rsidRPr="003764AE">
        <w:rPr>
          <w:b/>
          <w:color w:val="365F91" w:themeColor="accent1" w:themeShade="BF"/>
          <w:sz w:val="28"/>
          <w:szCs w:val="28"/>
        </w:rPr>
        <w:t>Structured reflective template for doctors undertaking a low volume of clinical work</w:t>
      </w:r>
    </w:p>
    <w:p w:rsidR="003764AE" w:rsidRDefault="003764AE" w:rsidP="003764AE"/>
    <w:p w:rsidR="004F7583" w:rsidRPr="003764AE" w:rsidRDefault="003764AE" w:rsidP="003764AE">
      <w:pPr>
        <w:rPr>
          <w:sz w:val="28"/>
          <w:szCs w:val="28"/>
        </w:rPr>
      </w:pPr>
      <w:r w:rsidRPr="003764AE">
        <w:rPr>
          <w:sz w:val="28"/>
          <w:szCs w:val="28"/>
        </w:rPr>
        <w:t>The aim of the tool is to allow you to demonstrate with confidence to your appraiser and responsible officer that you are safe, up to date and fit to practise at what you do particularly if you have an unusual or restricted scope of practice, or do a low volume of a particular scope of work. The tool highlights areas of risk and areas of mitigation for those risks.</w:t>
      </w:r>
    </w:p>
    <w:p w:rsidR="003764AE" w:rsidRDefault="003764AE"/>
    <w:p w:rsidR="003764AE" w:rsidRDefault="003764AE"/>
    <w:p w:rsidR="003764AE" w:rsidRDefault="003764AE"/>
    <w:tbl>
      <w:tblPr>
        <w:tblStyle w:val="TableGrid"/>
        <w:tblW w:w="10065" w:type="dxa"/>
        <w:tblInd w:w="-318" w:type="dxa"/>
        <w:tblLook w:val="04A0" w:firstRow="1" w:lastRow="0" w:firstColumn="1" w:lastColumn="0" w:noHBand="0" w:noVBand="1"/>
      </w:tblPr>
      <w:tblGrid>
        <w:gridCol w:w="2694"/>
        <w:gridCol w:w="2245"/>
        <w:gridCol w:w="1157"/>
        <w:gridCol w:w="3969"/>
      </w:tblGrid>
      <w:tr w:rsidR="003764AE" w:rsidRPr="003764AE" w:rsidTr="003764AE">
        <w:tc>
          <w:tcPr>
            <w:tcW w:w="2694" w:type="dxa"/>
          </w:tcPr>
          <w:p w:rsidR="003764AE" w:rsidRPr="003764AE" w:rsidRDefault="003764AE" w:rsidP="003764AE">
            <w:pPr>
              <w:spacing w:before="120" w:after="120"/>
            </w:pPr>
          </w:p>
        </w:tc>
        <w:tc>
          <w:tcPr>
            <w:tcW w:w="3402" w:type="dxa"/>
            <w:gridSpan w:val="2"/>
          </w:tcPr>
          <w:p w:rsidR="003764AE" w:rsidRPr="003764AE" w:rsidRDefault="003764AE" w:rsidP="003764AE">
            <w:pPr>
              <w:spacing w:before="120" w:after="120"/>
              <w:rPr>
                <w:b/>
                <w:sz w:val="24"/>
                <w:szCs w:val="24"/>
              </w:rPr>
            </w:pPr>
            <w:r w:rsidRPr="003764AE">
              <w:rPr>
                <w:b/>
                <w:sz w:val="24"/>
                <w:szCs w:val="24"/>
              </w:rPr>
              <w:t>Factors affecting the perception of potential risk to patients for each scope of practice</w:t>
            </w:r>
          </w:p>
        </w:tc>
        <w:tc>
          <w:tcPr>
            <w:tcW w:w="3969" w:type="dxa"/>
          </w:tcPr>
          <w:p w:rsidR="003764AE" w:rsidRPr="003764AE" w:rsidRDefault="003764AE" w:rsidP="003764AE">
            <w:pPr>
              <w:spacing w:before="120" w:after="120"/>
              <w:rPr>
                <w:b/>
                <w:sz w:val="24"/>
                <w:szCs w:val="24"/>
              </w:rPr>
            </w:pPr>
            <w:r w:rsidRPr="003764AE">
              <w:rPr>
                <w:b/>
                <w:sz w:val="24"/>
                <w:szCs w:val="24"/>
              </w:rPr>
              <w:t>Appraisee comments/narrative</w:t>
            </w:r>
          </w:p>
        </w:tc>
      </w:tr>
      <w:tr w:rsidR="003764AE" w:rsidRPr="003764AE" w:rsidTr="003764AE">
        <w:tc>
          <w:tcPr>
            <w:tcW w:w="2694" w:type="dxa"/>
            <w:shd w:val="clear" w:color="auto" w:fill="DDD9C3" w:themeFill="background2" w:themeFillShade="E6"/>
          </w:tcPr>
          <w:p w:rsidR="003764AE" w:rsidRPr="003764AE" w:rsidRDefault="003764AE" w:rsidP="003764AE">
            <w:pPr>
              <w:spacing w:before="120" w:after="120"/>
            </w:pPr>
            <w:r w:rsidRPr="003764AE">
              <w:t>Volume</w:t>
            </w:r>
          </w:p>
        </w:tc>
        <w:tc>
          <w:tcPr>
            <w:tcW w:w="3402" w:type="dxa"/>
            <w:gridSpan w:val="2"/>
            <w:shd w:val="clear" w:color="auto" w:fill="DDD9C3" w:themeFill="background2" w:themeFillShade="E6"/>
          </w:tcPr>
          <w:p w:rsidR="003764AE" w:rsidRPr="003764AE" w:rsidRDefault="003764AE" w:rsidP="003764AE">
            <w:pPr>
              <w:spacing w:before="120" w:after="120"/>
            </w:pPr>
            <w:r w:rsidRPr="003764AE">
              <w:t>How many sessions of clinical work have you done over the last 12 consecutive months of clinical practice. Exclude any significant breaks like maternity or sick leave.</w:t>
            </w:r>
          </w:p>
        </w:tc>
        <w:tc>
          <w:tcPr>
            <w:tcW w:w="3969" w:type="dxa"/>
            <w:shd w:val="clear" w:color="auto" w:fill="DDD9C3" w:themeFill="background2" w:themeFillShade="E6"/>
          </w:tcPr>
          <w:p w:rsidR="003764AE" w:rsidRPr="003764AE" w:rsidRDefault="003764AE" w:rsidP="003764AE">
            <w:pPr>
              <w:spacing w:before="120" w:after="120"/>
            </w:pPr>
          </w:p>
        </w:tc>
      </w:tr>
      <w:tr w:rsidR="003764AE" w:rsidRPr="003764AE" w:rsidTr="003764AE">
        <w:tc>
          <w:tcPr>
            <w:tcW w:w="2694" w:type="dxa"/>
          </w:tcPr>
          <w:p w:rsidR="003764AE" w:rsidRPr="003764AE" w:rsidRDefault="003764AE" w:rsidP="003764AE">
            <w:pPr>
              <w:spacing w:before="120" w:after="120"/>
            </w:pPr>
            <w:r w:rsidRPr="003764AE">
              <w:t>Spread</w:t>
            </w:r>
          </w:p>
        </w:tc>
        <w:tc>
          <w:tcPr>
            <w:tcW w:w="3402" w:type="dxa"/>
            <w:gridSpan w:val="2"/>
          </w:tcPr>
          <w:p w:rsidR="003764AE" w:rsidRPr="003764AE" w:rsidRDefault="003764AE" w:rsidP="003764AE">
            <w:pPr>
              <w:spacing w:before="120" w:after="120"/>
            </w:pPr>
            <w:r w:rsidRPr="003764AE">
              <w:t>Is your clinical work evenly spread throughout the year or do you regularly have significant breaks (e.g. &gt; 6 weeks)? Please describe your arrangements.</w:t>
            </w:r>
          </w:p>
        </w:tc>
        <w:tc>
          <w:tcPr>
            <w:tcW w:w="3969" w:type="dxa"/>
          </w:tcPr>
          <w:p w:rsidR="003764AE" w:rsidRPr="003764AE" w:rsidRDefault="003764AE" w:rsidP="003764AE">
            <w:pPr>
              <w:spacing w:before="120" w:after="120"/>
            </w:pPr>
          </w:p>
        </w:tc>
      </w:tr>
      <w:tr w:rsidR="003764AE" w:rsidRPr="003764AE" w:rsidTr="003764AE">
        <w:tc>
          <w:tcPr>
            <w:tcW w:w="2694" w:type="dxa"/>
            <w:shd w:val="clear" w:color="auto" w:fill="DDD9C3" w:themeFill="background2" w:themeFillShade="E6"/>
          </w:tcPr>
          <w:p w:rsidR="003764AE" w:rsidRPr="003764AE" w:rsidRDefault="003764AE" w:rsidP="003764AE">
            <w:pPr>
              <w:spacing w:before="120" w:after="120"/>
            </w:pPr>
            <w:r w:rsidRPr="003764AE">
              <w:t>Experience</w:t>
            </w:r>
          </w:p>
        </w:tc>
        <w:tc>
          <w:tcPr>
            <w:tcW w:w="3402" w:type="dxa"/>
            <w:gridSpan w:val="2"/>
            <w:shd w:val="clear" w:color="auto" w:fill="DDD9C3" w:themeFill="background2" w:themeFillShade="E6"/>
          </w:tcPr>
          <w:p w:rsidR="003764AE" w:rsidRPr="003764AE" w:rsidRDefault="003764AE" w:rsidP="003764AE">
            <w:pPr>
              <w:spacing w:before="120" w:after="120"/>
            </w:pPr>
            <w:r w:rsidRPr="003764AE">
              <w:t>How long have you been working as a qualified specialist/GP?</w:t>
            </w:r>
          </w:p>
        </w:tc>
        <w:tc>
          <w:tcPr>
            <w:tcW w:w="3969" w:type="dxa"/>
            <w:shd w:val="clear" w:color="auto" w:fill="DDD9C3" w:themeFill="background2" w:themeFillShade="E6"/>
          </w:tcPr>
          <w:p w:rsidR="003764AE" w:rsidRPr="003764AE" w:rsidRDefault="003764AE" w:rsidP="003764AE">
            <w:pPr>
              <w:spacing w:before="120" w:after="120"/>
            </w:pPr>
          </w:p>
        </w:tc>
      </w:tr>
      <w:tr w:rsidR="003764AE" w:rsidRPr="003764AE" w:rsidTr="003764AE">
        <w:tc>
          <w:tcPr>
            <w:tcW w:w="2694" w:type="dxa"/>
          </w:tcPr>
          <w:p w:rsidR="003764AE" w:rsidRPr="003764AE" w:rsidRDefault="003764AE" w:rsidP="003764AE">
            <w:pPr>
              <w:spacing w:before="120" w:after="120"/>
            </w:pPr>
            <w:r w:rsidRPr="003764AE">
              <w:t>Overlap with other roles</w:t>
            </w:r>
          </w:p>
        </w:tc>
        <w:tc>
          <w:tcPr>
            <w:tcW w:w="3402" w:type="dxa"/>
            <w:gridSpan w:val="2"/>
          </w:tcPr>
          <w:p w:rsidR="003764AE" w:rsidRPr="003764AE" w:rsidRDefault="003764AE" w:rsidP="003764AE">
            <w:pPr>
              <w:spacing w:before="120" w:after="120"/>
            </w:pPr>
            <w:r w:rsidRPr="003764AE">
              <w:t xml:space="preserve">Please describe any non-specialist medical roles you currently have and to what extent they overlap with your current role (Offer experience </w:t>
            </w:r>
            <w:r w:rsidR="007129D2" w:rsidRPr="003764AE">
              <w:t>which helps</w:t>
            </w:r>
            <w:r w:rsidRPr="003764AE">
              <w:t xml:space="preserve"> maintain </w:t>
            </w:r>
            <w:r w:rsidR="007129D2" w:rsidRPr="003764AE">
              <w:t>your clinical</w:t>
            </w:r>
            <w:r w:rsidRPr="003764AE">
              <w:t xml:space="preserve"> skills)? Please indicate whether they include clinical work and if so what kind.</w:t>
            </w:r>
          </w:p>
        </w:tc>
        <w:tc>
          <w:tcPr>
            <w:tcW w:w="3969" w:type="dxa"/>
          </w:tcPr>
          <w:p w:rsidR="003764AE" w:rsidRPr="003764AE" w:rsidRDefault="003764AE" w:rsidP="003764AE">
            <w:pPr>
              <w:spacing w:before="120" w:after="120"/>
            </w:pPr>
          </w:p>
        </w:tc>
      </w:tr>
      <w:tr w:rsidR="003764AE" w:rsidRPr="003764AE" w:rsidTr="003764AE">
        <w:tc>
          <w:tcPr>
            <w:tcW w:w="2694" w:type="dxa"/>
            <w:shd w:val="clear" w:color="auto" w:fill="DDD9C3" w:themeFill="background2" w:themeFillShade="E6"/>
          </w:tcPr>
          <w:p w:rsidR="003764AE" w:rsidRPr="003764AE" w:rsidRDefault="003764AE" w:rsidP="003764AE">
            <w:pPr>
              <w:spacing w:before="120" w:after="120"/>
            </w:pPr>
            <w:r w:rsidRPr="003764AE">
              <w:t>Duration of low volume work</w:t>
            </w:r>
          </w:p>
        </w:tc>
        <w:tc>
          <w:tcPr>
            <w:tcW w:w="3402" w:type="dxa"/>
            <w:gridSpan w:val="2"/>
            <w:shd w:val="clear" w:color="auto" w:fill="DDD9C3" w:themeFill="background2" w:themeFillShade="E6"/>
          </w:tcPr>
          <w:p w:rsidR="003764AE" w:rsidRPr="003764AE" w:rsidRDefault="003764AE" w:rsidP="003764AE">
            <w:pPr>
              <w:spacing w:before="120" w:after="120"/>
            </w:pPr>
            <w:r w:rsidRPr="003764AE">
              <w:t>How long have you been working at the current volume of work and what are your plans to continue to work at this volume for work.</w:t>
            </w:r>
          </w:p>
        </w:tc>
        <w:tc>
          <w:tcPr>
            <w:tcW w:w="3969" w:type="dxa"/>
            <w:shd w:val="clear" w:color="auto" w:fill="DDD9C3" w:themeFill="background2" w:themeFillShade="E6"/>
          </w:tcPr>
          <w:p w:rsidR="003764AE" w:rsidRPr="003764AE" w:rsidRDefault="003764AE" w:rsidP="003764AE">
            <w:pPr>
              <w:spacing w:before="120" w:after="120"/>
            </w:pPr>
          </w:p>
        </w:tc>
      </w:tr>
      <w:tr w:rsidR="003764AE" w:rsidRPr="003764AE" w:rsidTr="003764AE">
        <w:tc>
          <w:tcPr>
            <w:tcW w:w="2694" w:type="dxa"/>
          </w:tcPr>
          <w:p w:rsidR="003764AE" w:rsidRPr="003764AE" w:rsidRDefault="003764AE" w:rsidP="003764AE">
            <w:pPr>
              <w:spacing w:before="120" w:after="120"/>
            </w:pPr>
            <w:r w:rsidRPr="003764AE">
              <w:t>Scope of practice</w:t>
            </w:r>
          </w:p>
        </w:tc>
        <w:tc>
          <w:tcPr>
            <w:tcW w:w="3402" w:type="dxa"/>
            <w:gridSpan w:val="2"/>
          </w:tcPr>
          <w:p w:rsidR="003764AE" w:rsidRPr="003764AE" w:rsidRDefault="003764AE" w:rsidP="003764AE">
            <w:pPr>
              <w:spacing w:before="120" w:after="120"/>
            </w:pPr>
            <w:r w:rsidRPr="003764AE">
              <w:t xml:space="preserve">Nature of main specialist/GP role clinical work: Do you carry out the full scope of specialist/general </w:t>
            </w:r>
            <w:r w:rsidRPr="003764AE">
              <w:lastRenderedPageBreak/>
              <w:t>practice work or is your GP role in any way restricted? The full scope of general practice would include acute and chronic cases, palliative care, chronic disease management, visiting, contraception, etc.</w:t>
            </w:r>
          </w:p>
        </w:tc>
        <w:tc>
          <w:tcPr>
            <w:tcW w:w="3969" w:type="dxa"/>
          </w:tcPr>
          <w:p w:rsidR="003764AE" w:rsidRPr="003764AE" w:rsidRDefault="003764AE" w:rsidP="003764AE">
            <w:pPr>
              <w:spacing w:before="120" w:after="120"/>
            </w:pPr>
          </w:p>
        </w:tc>
      </w:tr>
      <w:tr w:rsidR="003764AE" w:rsidRPr="003764AE" w:rsidTr="003764AE">
        <w:tc>
          <w:tcPr>
            <w:tcW w:w="2694" w:type="dxa"/>
            <w:shd w:val="clear" w:color="auto" w:fill="DDD9C3" w:themeFill="background2" w:themeFillShade="E6"/>
          </w:tcPr>
          <w:p w:rsidR="003764AE" w:rsidRPr="003764AE" w:rsidRDefault="003764AE" w:rsidP="003764AE">
            <w:pPr>
              <w:spacing w:before="120" w:after="120"/>
            </w:pPr>
            <w:r w:rsidRPr="003764AE">
              <w:lastRenderedPageBreak/>
              <w:t>Benchmarking, integration and support</w:t>
            </w:r>
          </w:p>
        </w:tc>
        <w:tc>
          <w:tcPr>
            <w:tcW w:w="3402" w:type="dxa"/>
            <w:gridSpan w:val="2"/>
            <w:shd w:val="clear" w:color="auto" w:fill="DDD9C3" w:themeFill="background2" w:themeFillShade="E6"/>
          </w:tcPr>
          <w:p w:rsidR="003764AE" w:rsidRPr="003764AE" w:rsidRDefault="003764AE" w:rsidP="003764AE">
            <w:pPr>
              <w:spacing w:before="120" w:after="120"/>
            </w:pPr>
            <w:r w:rsidRPr="003764AE">
              <w:t>Are you able to compare your own practice with that of your peers? For example:</w:t>
            </w:r>
          </w:p>
          <w:p w:rsidR="003764AE" w:rsidRPr="003764AE" w:rsidRDefault="003764AE" w:rsidP="003764AE">
            <w:pPr>
              <w:spacing w:before="120" w:after="120"/>
            </w:pPr>
            <w:r w:rsidRPr="003764AE">
              <w:t>Do you receive organisationally generated data on your activity which compares you to your peers?</w:t>
            </w:r>
          </w:p>
          <w:p w:rsidR="003764AE" w:rsidRPr="003764AE" w:rsidRDefault="003764AE" w:rsidP="003764AE">
            <w:pPr>
              <w:spacing w:before="120" w:after="120"/>
            </w:pPr>
            <w:r w:rsidRPr="003764AE">
              <w:t>Do you meet regularly with your peers to discuss your work?</w:t>
            </w:r>
          </w:p>
          <w:p w:rsidR="003764AE" w:rsidRPr="003764AE" w:rsidRDefault="003764AE" w:rsidP="003764AE">
            <w:pPr>
              <w:spacing w:before="120" w:after="120"/>
            </w:pPr>
            <w:r w:rsidRPr="003764AE">
              <w:t>Do you have easy access to support and advice from your peers (either through work or through networks</w:t>
            </w:r>
            <w:r w:rsidR="007129D2">
              <w:t xml:space="preserve"> outside work e.g. learning groups, etc.)?</w:t>
            </w:r>
          </w:p>
        </w:tc>
        <w:tc>
          <w:tcPr>
            <w:tcW w:w="3969" w:type="dxa"/>
            <w:shd w:val="clear" w:color="auto" w:fill="DDD9C3" w:themeFill="background2" w:themeFillShade="E6"/>
          </w:tcPr>
          <w:p w:rsidR="003764AE" w:rsidRPr="003764AE" w:rsidRDefault="003764AE" w:rsidP="003764AE">
            <w:pPr>
              <w:spacing w:before="120" w:after="120"/>
            </w:pPr>
          </w:p>
        </w:tc>
      </w:tr>
      <w:tr w:rsidR="003764AE" w:rsidRPr="003764AE" w:rsidTr="003764AE">
        <w:tc>
          <w:tcPr>
            <w:tcW w:w="2694" w:type="dxa"/>
          </w:tcPr>
          <w:p w:rsidR="003764AE" w:rsidRPr="003764AE" w:rsidRDefault="003764AE" w:rsidP="003764AE">
            <w:pPr>
              <w:spacing w:before="120" w:after="120"/>
            </w:pPr>
            <w:r w:rsidRPr="003764AE">
              <w:t>Personal approach to risk</w:t>
            </w:r>
          </w:p>
        </w:tc>
        <w:tc>
          <w:tcPr>
            <w:tcW w:w="3402" w:type="dxa"/>
            <w:gridSpan w:val="2"/>
          </w:tcPr>
          <w:p w:rsidR="003764AE" w:rsidRPr="003764AE" w:rsidRDefault="003764AE" w:rsidP="003764AE">
            <w:pPr>
              <w:spacing w:before="120" w:after="120"/>
            </w:pPr>
            <w:r w:rsidRPr="003764AE">
              <w:t>How do you limit the impact of your professional working arrangements on clinical risk to your patients?</w:t>
            </w:r>
          </w:p>
          <w:p w:rsidR="003764AE" w:rsidRPr="003764AE" w:rsidRDefault="003764AE" w:rsidP="003764AE">
            <w:pPr>
              <w:spacing w:before="120" w:after="120"/>
            </w:pPr>
            <w:r w:rsidRPr="003764AE">
              <w:t>For example:</w:t>
            </w:r>
          </w:p>
          <w:p w:rsidR="003764AE" w:rsidRPr="003764AE" w:rsidRDefault="003764AE" w:rsidP="003764AE">
            <w:pPr>
              <w:spacing w:before="120" w:after="120"/>
            </w:pPr>
            <w:r w:rsidRPr="003764AE">
              <w:t>If you work a restricted scope of practice what arrangements do you have in</w:t>
            </w:r>
            <w:r w:rsidR="007129D2">
              <w:t xml:space="preserve"> place to stay within the boundaries of your competence?</w:t>
            </w:r>
          </w:p>
          <w:p w:rsidR="003764AE" w:rsidRPr="003764AE" w:rsidRDefault="003764AE" w:rsidP="003764AE">
            <w:pPr>
              <w:spacing w:before="120" w:after="120"/>
            </w:pPr>
            <w:r w:rsidRPr="003764AE">
              <w:t>If you move around what actions to you take to ensure you have access to adequate induction and systems information?</w:t>
            </w:r>
          </w:p>
          <w:p w:rsidR="003764AE" w:rsidRPr="003764AE" w:rsidRDefault="003764AE" w:rsidP="003764AE">
            <w:pPr>
              <w:spacing w:before="120" w:after="120"/>
            </w:pPr>
            <w:r w:rsidRPr="003764AE">
              <w:t>How do you ensure you are informed promptly of complaints and SEAs and how to you report these to the organisations you work in?</w:t>
            </w:r>
          </w:p>
        </w:tc>
        <w:tc>
          <w:tcPr>
            <w:tcW w:w="3969" w:type="dxa"/>
          </w:tcPr>
          <w:p w:rsidR="003764AE" w:rsidRPr="003764AE" w:rsidRDefault="003764AE" w:rsidP="003764AE">
            <w:pPr>
              <w:spacing w:before="120" w:after="120"/>
            </w:pPr>
          </w:p>
        </w:tc>
      </w:tr>
      <w:tr w:rsidR="003764AE" w:rsidRPr="003764AE" w:rsidTr="003764AE">
        <w:tc>
          <w:tcPr>
            <w:tcW w:w="2694" w:type="dxa"/>
            <w:shd w:val="clear" w:color="auto" w:fill="DDD9C3" w:themeFill="background2" w:themeFillShade="E6"/>
          </w:tcPr>
          <w:p w:rsidR="003764AE" w:rsidRPr="003764AE" w:rsidRDefault="003764AE" w:rsidP="003764AE">
            <w:pPr>
              <w:spacing w:before="120" w:after="120"/>
            </w:pPr>
            <w:r w:rsidRPr="003764AE">
              <w:t>CPD</w:t>
            </w:r>
          </w:p>
        </w:tc>
        <w:tc>
          <w:tcPr>
            <w:tcW w:w="3402" w:type="dxa"/>
            <w:gridSpan w:val="2"/>
            <w:shd w:val="clear" w:color="auto" w:fill="DDD9C3" w:themeFill="background2" w:themeFillShade="E6"/>
          </w:tcPr>
          <w:p w:rsidR="003764AE" w:rsidRPr="003764AE" w:rsidRDefault="003764AE" w:rsidP="003764AE">
            <w:pPr>
              <w:spacing w:before="120" w:after="120"/>
            </w:pPr>
            <w:r w:rsidRPr="003764AE">
              <w:t>CPD - please describe how your approach to CPD helps to ensure you are up to date.</w:t>
            </w:r>
          </w:p>
          <w:p w:rsidR="003764AE" w:rsidRPr="003764AE" w:rsidRDefault="003764AE" w:rsidP="003764AE">
            <w:pPr>
              <w:spacing w:before="120" w:after="120"/>
            </w:pPr>
            <w:r w:rsidRPr="003764AE">
              <w:t xml:space="preserve">Does your CPD give you an ongoing </w:t>
            </w:r>
            <w:r w:rsidRPr="003764AE">
              <w:lastRenderedPageBreak/>
              <w:t>exposure to the breadth of your potential caseload such as to mitigate any reduction in experience?</w:t>
            </w:r>
          </w:p>
          <w:p w:rsidR="003764AE" w:rsidRPr="003764AE" w:rsidRDefault="003764AE" w:rsidP="003764AE">
            <w:pPr>
              <w:spacing w:before="120" w:after="120"/>
            </w:pPr>
            <w:r w:rsidRPr="003764AE">
              <w:t>Do you access any vicarious clinical exposure through learning groups or social media discussion forums?</w:t>
            </w:r>
          </w:p>
          <w:p w:rsidR="003764AE" w:rsidRPr="003764AE" w:rsidRDefault="003764AE" w:rsidP="003764AE">
            <w:pPr>
              <w:spacing w:before="120" w:after="120"/>
            </w:pPr>
            <w:r w:rsidRPr="003764AE">
              <w:t>Do you rely predominantly on advice from peers on site or are you able to confidently access up to date, authoritative factual information about clinical issues most of the time?</w:t>
            </w:r>
          </w:p>
        </w:tc>
        <w:tc>
          <w:tcPr>
            <w:tcW w:w="3969" w:type="dxa"/>
            <w:shd w:val="clear" w:color="auto" w:fill="DDD9C3" w:themeFill="background2" w:themeFillShade="E6"/>
          </w:tcPr>
          <w:p w:rsidR="003764AE" w:rsidRPr="003764AE" w:rsidRDefault="003764AE" w:rsidP="003764AE">
            <w:pPr>
              <w:spacing w:before="120" w:after="120"/>
            </w:pPr>
          </w:p>
        </w:tc>
      </w:tr>
      <w:tr w:rsidR="003764AE" w:rsidRPr="003764AE" w:rsidTr="003764AE">
        <w:tc>
          <w:tcPr>
            <w:tcW w:w="2694" w:type="dxa"/>
            <w:tcBorders>
              <w:bottom w:val="single" w:sz="4" w:space="0" w:color="auto"/>
            </w:tcBorders>
          </w:tcPr>
          <w:p w:rsidR="003764AE" w:rsidRPr="003764AE" w:rsidRDefault="003764AE" w:rsidP="003764AE">
            <w:pPr>
              <w:spacing w:before="120" w:after="120"/>
            </w:pPr>
          </w:p>
        </w:tc>
        <w:tc>
          <w:tcPr>
            <w:tcW w:w="3402" w:type="dxa"/>
            <w:gridSpan w:val="2"/>
            <w:tcBorders>
              <w:bottom w:val="single" w:sz="4" w:space="0" w:color="auto"/>
            </w:tcBorders>
          </w:tcPr>
          <w:p w:rsidR="003764AE" w:rsidRPr="003764AE" w:rsidRDefault="003764AE" w:rsidP="003764AE">
            <w:pPr>
              <w:spacing w:before="120" w:after="120"/>
            </w:pPr>
            <w:r w:rsidRPr="003764AE">
              <w:t>Going forward what actions do you feel may be necessary to ensure you retain your competencies across your scope of work and support your development?</w:t>
            </w:r>
          </w:p>
        </w:tc>
        <w:tc>
          <w:tcPr>
            <w:tcW w:w="3969" w:type="dxa"/>
            <w:tcBorders>
              <w:bottom w:val="single" w:sz="4" w:space="0" w:color="auto"/>
            </w:tcBorders>
          </w:tcPr>
          <w:p w:rsidR="003764AE" w:rsidRPr="003764AE" w:rsidRDefault="003764AE" w:rsidP="003764AE">
            <w:pPr>
              <w:spacing w:before="120" w:after="120"/>
            </w:pPr>
          </w:p>
        </w:tc>
      </w:tr>
      <w:tr w:rsidR="003764AE" w:rsidRPr="003764AE" w:rsidTr="003764AE">
        <w:tc>
          <w:tcPr>
            <w:tcW w:w="10065" w:type="dxa"/>
            <w:gridSpan w:val="4"/>
            <w:tcBorders>
              <w:left w:val="nil"/>
              <w:bottom w:val="nil"/>
              <w:right w:val="nil"/>
            </w:tcBorders>
          </w:tcPr>
          <w:p w:rsidR="003764AE" w:rsidRPr="003764AE" w:rsidRDefault="003764AE" w:rsidP="003764AE">
            <w:pPr>
              <w:spacing w:before="120" w:after="120"/>
            </w:pPr>
          </w:p>
        </w:tc>
      </w:tr>
      <w:tr w:rsidR="003764AE" w:rsidRPr="003764AE" w:rsidTr="003764AE">
        <w:tc>
          <w:tcPr>
            <w:tcW w:w="10065" w:type="dxa"/>
            <w:gridSpan w:val="4"/>
            <w:tcBorders>
              <w:top w:val="nil"/>
              <w:left w:val="nil"/>
              <w:bottom w:val="nil"/>
              <w:right w:val="nil"/>
            </w:tcBorders>
          </w:tcPr>
          <w:p w:rsidR="003764AE" w:rsidRPr="003764AE" w:rsidRDefault="003764AE" w:rsidP="003764AE">
            <w:pPr>
              <w:spacing w:before="120" w:after="120"/>
              <w:jc w:val="center"/>
              <w:rPr>
                <w:b/>
              </w:rPr>
            </w:pPr>
            <w:r w:rsidRPr="003764AE">
              <w:rPr>
                <w:b/>
              </w:rPr>
              <w:t>To be complete after the appraisal discussion</w:t>
            </w:r>
          </w:p>
        </w:tc>
      </w:tr>
      <w:tr w:rsidR="003764AE" w:rsidRPr="003764AE" w:rsidTr="003764AE">
        <w:tc>
          <w:tcPr>
            <w:tcW w:w="10065" w:type="dxa"/>
            <w:gridSpan w:val="4"/>
            <w:tcBorders>
              <w:top w:val="nil"/>
              <w:left w:val="nil"/>
              <w:bottom w:val="nil"/>
              <w:right w:val="nil"/>
            </w:tcBorders>
          </w:tcPr>
          <w:p w:rsidR="003764AE" w:rsidRPr="003764AE" w:rsidRDefault="003764AE" w:rsidP="003764AE">
            <w:pPr>
              <w:spacing w:before="120" w:after="120"/>
            </w:pPr>
          </w:p>
        </w:tc>
      </w:tr>
      <w:tr w:rsidR="003764AE" w:rsidRPr="003764AE" w:rsidTr="003764AE">
        <w:tc>
          <w:tcPr>
            <w:tcW w:w="10065" w:type="dxa"/>
            <w:gridSpan w:val="4"/>
            <w:tcBorders>
              <w:top w:val="nil"/>
              <w:left w:val="nil"/>
              <w:right w:val="nil"/>
            </w:tcBorders>
          </w:tcPr>
          <w:p w:rsidR="003764AE" w:rsidRPr="003764AE" w:rsidRDefault="003764AE" w:rsidP="003764AE">
            <w:pPr>
              <w:spacing w:before="120" w:after="120"/>
            </w:pPr>
          </w:p>
        </w:tc>
      </w:tr>
      <w:tr w:rsidR="003764AE" w:rsidRPr="003764AE" w:rsidTr="003764AE">
        <w:tc>
          <w:tcPr>
            <w:tcW w:w="4939" w:type="dxa"/>
            <w:gridSpan w:val="2"/>
          </w:tcPr>
          <w:p w:rsidR="003764AE" w:rsidRPr="003764AE" w:rsidRDefault="003764AE" w:rsidP="003764AE">
            <w:pPr>
              <w:spacing w:before="120" w:after="120"/>
            </w:pPr>
            <w:r w:rsidRPr="003764AE">
              <w:t>Appraiser’s comments</w:t>
            </w:r>
          </w:p>
        </w:tc>
        <w:tc>
          <w:tcPr>
            <w:tcW w:w="5126" w:type="dxa"/>
            <w:gridSpan w:val="2"/>
          </w:tcPr>
          <w:p w:rsidR="003764AE" w:rsidRPr="003764AE" w:rsidRDefault="003764AE" w:rsidP="003764AE">
            <w:pPr>
              <w:spacing w:before="120" w:after="120"/>
            </w:pPr>
          </w:p>
        </w:tc>
      </w:tr>
      <w:tr w:rsidR="003764AE" w:rsidRPr="003764AE" w:rsidTr="003764AE">
        <w:tc>
          <w:tcPr>
            <w:tcW w:w="4939" w:type="dxa"/>
            <w:gridSpan w:val="2"/>
          </w:tcPr>
          <w:p w:rsidR="003764AE" w:rsidRPr="003764AE" w:rsidRDefault="003764AE" w:rsidP="003764AE">
            <w:pPr>
              <w:spacing w:before="120" w:after="120"/>
            </w:pPr>
            <w:r w:rsidRPr="003764AE">
              <w:t>Actions agreed by Doctor in appraisal</w:t>
            </w:r>
          </w:p>
        </w:tc>
        <w:tc>
          <w:tcPr>
            <w:tcW w:w="5126" w:type="dxa"/>
            <w:gridSpan w:val="2"/>
          </w:tcPr>
          <w:p w:rsidR="003764AE" w:rsidRPr="003764AE" w:rsidRDefault="003764AE" w:rsidP="003764AE">
            <w:pPr>
              <w:spacing w:before="120" w:after="120"/>
            </w:pPr>
          </w:p>
        </w:tc>
      </w:tr>
      <w:tr w:rsidR="003764AE" w:rsidRPr="003764AE" w:rsidTr="003764AE">
        <w:tc>
          <w:tcPr>
            <w:tcW w:w="4939" w:type="dxa"/>
            <w:gridSpan w:val="2"/>
          </w:tcPr>
          <w:p w:rsidR="003764AE" w:rsidRPr="003764AE" w:rsidRDefault="003764AE" w:rsidP="003764AE">
            <w:pPr>
              <w:spacing w:before="120" w:after="120"/>
            </w:pPr>
            <w:r w:rsidRPr="003764AE">
              <w:t>Comments/Recommendations by Appraisal Lead or Responsible Officer</w:t>
            </w:r>
          </w:p>
        </w:tc>
        <w:tc>
          <w:tcPr>
            <w:tcW w:w="5126" w:type="dxa"/>
            <w:gridSpan w:val="2"/>
          </w:tcPr>
          <w:p w:rsidR="003764AE" w:rsidRPr="003764AE" w:rsidRDefault="003764AE" w:rsidP="003764AE">
            <w:pPr>
              <w:spacing w:before="120" w:after="120"/>
            </w:pPr>
          </w:p>
        </w:tc>
      </w:tr>
    </w:tbl>
    <w:p w:rsidR="003764AE" w:rsidRDefault="003764AE"/>
    <w:sectPr w:rsidR="003764A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9D2" w:rsidRDefault="007129D2" w:rsidP="007129D2">
      <w:r>
        <w:separator/>
      </w:r>
    </w:p>
  </w:endnote>
  <w:endnote w:type="continuationSeparator" w:id="0">
    <w:p w:rsidR="007129D2" w:rsidRDefault="007129D2" w:rsidP="00712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9D2" w:rsidRPr="007129D2" w:rsidRDefault="007129D2">
    <w:pPr>
      <w:pStyle w:val="Footer"/>
      <w:rPr>
        <w:color w:val="BFBFBF" w:themeColor="background1" w:themeShade="BF"/>
        <w:sz w:val="16"/>
        <w:szCs w:val="16"/>
      </w:rPr>
    </w:pPr>
    <w:r>
      <w:rPr>
        <w:color w:val="BFBFBF" w:themeColor="background1" w:themeShade="BF"/>
        <w:sz w:val="16"/>
        <w:szCs w:val="16"/>
      </w:rPr>
      <w:t>S:/Group Clinical Governance/Revalidation/Appraisal/Lead Appraiser/</w:t>
    </w:r>
    <w:r w:rsidR="005E3973">
      <w:rPr>
        <w:color w:val="BFBFBF" w:themeColor="background1" w:themeShade="BF"/>
        <w:sz w:val="16"/>
        <w:szCs w:val="16"/>
      </w:rPr>
      <w:t>Ad Hoc/</w:t>
    </w:r>
    <w:r w:rsidRPr="007129D2">
      <w:rPr>
        <w:color w:val="BFBFBF" w:themeColor="background1" w:themeShade="BF"/>
        <w:sz w:val="16"/>
        <w:szCs w:val="16"/>
      </w:rPr>
      <w:t>Structured reflective template for doctors undertaking a low volume of clinical work - original</w:t>
    </w:r>
  </w:p>
  <w:p w:rsidR="007129D2" w:rsidRDefault="007129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9D2" w:rsidRDefault="007129D2" w:rsidP="007129D2">
      <w:r>
        <w:separator/>
      </w:r>
    </w:p>
  </w:footnote>
  <w:footnote w:type="continuationSeparator" w:id="0">
    <w:p w:rsidR="007129D2" w:rsidRDefault="007129D2" w:rsidP="007129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973" w:rsidRDefault="005E3973" w:rsidP="005E3973">
    <w:pPr>
      <w:pStyle w:val="Header"/>
      <w:tabs>
        <w:tab w:val="clear" w:pos="9026"/>
      </w:tabs>
      <w:ind w:right="-613"/>
      <w:jc w:val="right"/>
    </w:pPr>
    <w:r>
      <w:rPr>
        <w:noProof/>
        <w:lang w:eastAsia="en-GB"/>
      </w:rPr>
      <w:drawing>
        <wp:inline distT="0" distB="0" distL="0" distR="0" wp14:anchorId="3EBE5CE9" wp14:editId="5BC93701">
          <wp:extent cx="1727571" cy="5810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30802" cy="582112"/>
                  </a:xfrm>
                  <a:prstGeom prst="rect">
                    <a:avLst/>
                  </a:prstGeom>
                </pic:spPr>
              </pic:pic>
            </a:graphicData>
          </a:graphic>
        </wp:inline>
      </w:drawing>
    </w:r>
  </w:p>
  <w:p w:rsidR="005E3973" w:rsidRDefault="005E3973" w:rsidP="005E3973">
    <w:pPr>
      <w:pStyle w:val="Header"/>
      <w:tabs>
        <w:tab w:val="clear" w:pos="9026"/>
      </w:tabs>
      <w:ind w:right="-613"/>
      <w:jc w:val="right"/>
    </w:pPr>
  </w:p>
  <w:p w:rsidR="005E3973" w:rsidRDefault="005E3973" w:rsidP="005E3973">
    <w:pPr>
      <w:pStyle w:val="Header"/>
      <w:tabs>
        <w:tab w:val="clear" w:pos="9026"/>
      </w:tabs>
      <w:ind w:right="-61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4AE"/>
    <w:rsid w:val="00073CB1"/>
    <w:rsid w:val="000D5ADE"/>
    <w:rsid w:val="001B794F"/>
    <w:rsid w:val="003764AE"/>
    <w:rsid w:val="004E3381"/>
    <w:rsid w:val="004F7583"/>
    <w:rsid w:val="005E3973"/>
    <w:rsid w:val="006203FA"/>
    <w:rsid w:val="007129D2"/>
    <w:rsid w:val="0079470F"/>
    <w:rsid w:val="00835E00"/>
    <w:rsid w:val="008660EC"/>
    <w:rsid w:val="008E2539"/>
    <w:rsid w:val="009577E4"/>
    <w:rsid w:val="00AB6913"/>
    <w:rsid w:val="00C82914"/>
    <w:rsid w:val="00FA0A84"/>
    <w:rsid w:val="00FC0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6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29D2"/>
    <w:pPr>
      <w:tabs>
        <w:tab w:val="center" w:pos="4513"/>
        <w:tab w:val="right" w:pos="9026"/>
      </w:tabs>
    </w:pPr>
  </w:style>
  <w:style w:type="character" w:customStyle="1" w:styleId="HeaderChar">
    <w:name w:val="Header Char"/>
    <w:basedOn w:val="DefaultParagraphFont"/>
    <w:link w:val="Header"/>
    <w:uiPriority w:val="99"/>
    <w:rsid w:val="007129D2"/>
  </w:style>
  <w:style w:type="paragraph" w:styleId="Footer">
    <w:name w:val="footer"/>
    <w:basedOn w:val="Normal"/>
    <w:link w:val="FooterChar"/>
    <w:uiPriority w:val="99"/>
    <w:unhideWhenUsed/>
    <w:rsid w:val="007129D2"/>
    <w:pPr>
      <w:tabs>
        <w:tab w:val="center" w:pos="4513"/>
        <w:tab w:val="right" w:pos="9026"/>
      </w:tabs>
    </w:pPr>
  </w:style>
  <w:style w:type="character" w:customStyle="1" w:styleId="FooterChar">
    <w:name w:val="Footer Char"/>
    <w:basedOn w:val="DefaultParagraphFont"/>
    <w:link w:val="Footer"/>
    <w:uiPriority w:val="99"/>
    <w:rsid w:val="007129D2"/>
  </w:style>
  <w:style w:type="paragraph" w:styleId="BalloonText">
    <w:name w:val="Balloon Text"/>
    <w:basedOn w:val="Normal"/>
    <w:link w:val="BalloonTextChar"/>
    <w:uiPriority w:val="99"/>
    <w:semiHidden/>
    <w:unhideWhenUsed/>
    <w:rsid w:val="007129D2"/>
    <w:rPr>
      <w:rFonts w:ascii="Tahoma" w:hAnsi="Tahoma" w:cs="Tahoma"/>
      <w:sz w:val="16"/>
      <w:szCs w:val="16"/>
    </w:rPr>
  </w:style>
  <w:style w:type="character" w:customStyle="1" w:styleId="BalloonTextChar">
    <w:name w:val="Balloon Text Char"/>
    <w:basedOn w:val="DefaultParagraphFont"/>
    <w:link w:val="BalloonText"/>
    <w:uiPriority w:val="99"/>
    <w:semiHidden/>
    <w:rsid w:val="007129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6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29D2"/>
    <w:pPr>
      <w:tabs>
        <w:tab w:val="center" w:pos="4513"/>
        <w:tab w:val="right" w:pos="9026"/>
      </w:tabs>
    </w:pPr>
  </w:style>
  <w:style w:type="character" w:customStyle="1" w:styleId="HeaderChar">
    <w:name w:val="Header Char"/>
    <w:basedOn w:val="DefaultParagraphFont"/>
    <w:link w:val="Header"/>
    <w:uiPriority w:val="99"/>
    <w:rsid w:val="007129D2"/>
  </w:style>
  <w:style w:type="paragraph" w:styleId="Footer">
    <w:name w:val="footer"/>
    <w:basedOn w:val="Normal"/>
    <w:link w:val="FooterChar"/>
    <w:uiPriority w:val="99"/>
    <w:unhideWhenUsed/>
    <w:rsid w:val="007129D2"/>
    <w:pPr>
      <w:tabs>
        <w:tab w:val="center" w:pos="4513"/>
        <w:tab w:val="right" w:pos="9026"/>
      </w:tabs>
    </w:pPr>
  </w:style>
  <w:style w:type="character" w:customStyle="1" w:styleId="FooterChar">
    <w:name w:val="Footer Char"/>
    <w:basedOn w:val="DefaultParagraphFont"/>
    <w:link w:val="Footer"/>
    <w:uiPriority w:val="99"/>
    <w:rsid w:val="007129D2"/>
  </w:style>
  <w:style w:type="paragraph" w:styleId="BalloonText">
    <w:name w:val="Balloon Text"/>
    <w:basedOn w:val="Normal"/>
    <w:link w:val="BalloonTextChar"/>
    <w:uiPriority w:val="99"/>
    <w:semiHidden/>
    <w:unhideWhenUsed/>
    <w:rsid w:val="007129D2"/>
    <w:rPr>
      <w:rFonts w:ascii="Tahoma" w:hAnsi="Tahoma" w:cs="Tahoma"/>
      <w:sz w:val="16"/>
      <w:szCs w:val="16"/>
    </w:rPr>
  </w:style>
  <w:style w:type="character" w:customStyle="1" w:styleId="BalloonTextChar">
    <w:name w:val="Balloon Text Char"/>
    <w:basedOn w:val="DefaultParagraphFont"/>
    <w:link w:val="BalloonText"/>
    <w:uiPriority w:val="99"/>
    <w:semiHidden/>
    <w:rsid w:val="007129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Aspen Healthcare Ltd</Company>
  <LinksUpToDate>false</LinksUpToDate>
  <CharactersWithSpaces>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Mcdonnell</dc:creator>
  <cp:lastModifiedBy>Karen Mcdonnell</cp:lastModifiedBy>
  <cp:revision>3</cp:revision>
  <cp:lastPrinted>2019-01-08T14:27:00Z</cp:lastPrinted>
  <dcterms:created xsi:type="dcterms:W3CDTF">2019-01-08T14:09:00Z</dcterms:created>
  <dcterms:modified xsi:type="dcterms:W3CDTF">2019-01-08T16:46:00Z</dcterms:modified>
</cp:coreProperties>
</file>